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099" w:rsidRPr="000034DD" w:rsidRDefault="00811C1A" w:rsidP="006A1099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6A1099" w:rsidRPr="000034DD" w:rsidRDefault="00811C1A" w:rsidP="006A1099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ов</w:t>
      </w: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на оказание коммунальной услуги и начале предос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тавления коммунальной услуги по</w:t>
      </w:r>
      <w:r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отоплению с</w:t>
      </w:r>
      <w:r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ресурсоснабжающей организацией</w:t>
      </w: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ПАО «КГК».</w:t>
      </w:r>
    </w:p>
    <w:p w:rsidR="006A1099" w:rsidRPr="000034DD" w:rsidRDefault="006A1099" w:rsidP="006A109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1099" w:rsidRPr="000034DD" w:rsidRDefault="00811C1A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На основании обращения </w:t>
      </w:r>
      <w:r w:rsidR="004A542B" w:rsidRPr="00A20B54">
        <w:rPr>
          <w:rFonts w:ascii="Arial" w:hAnsi="Arial" w:cs="Arial"/>
          <w:sz w:val="20"/>
          <w:szCs w:val="20"/>
        </w:rPr>
        <w:t>ЖИЛИЩНО-СТРОИТЕЛЬН</w:t>
      </w:r>
      <w:r w:rsidR="002C5BC0">
        <w:rPr>
          <w:rFonts w:ascii="Arial" w:hAnsi="Arial" w:cs="Arial"/>
          <w:sz w:val="20"/>
          <w:szCs w:val="20"/>
        </w:rPr>
        <w:t>ОГО</w:t>
      </w:r>
      <w:r w:rsidR="004A542B" w:rsidRPr="00A20B54">
        <w:rPr>
          <w:rFonts w:ascii="Arial" w:hAnsi="Arial" w:cs="Arial"/>
          <w:sz w:val="20"/>
          <w:szCs w:val="20"/>
        </w:rPr>
        <w:t xml:space="preserve"> КООПЕРАТИВ</w:t>
      </w:r>
      <w:r w:rsidR="002C5BC0">
        <w:rPr>
          <w:rFonts w:ascii="Arial" w:hAnsi="Arial" w:cs="Arial"/>
          <w:sz w:val="20"/>
          <w:szCs w:val="20"/>
        </w:rPr>
        <w:t>А</w:t>
      </w:r>
      <w:r w:rsidR="004A542B" w:rsidRPr="00A20B54">
        <w:rPr>
          <w:rFonts w:ascii="Arial" w:hAnsi="Arial" w:cs="Arial"/>
          <w:sz w:val="20"/>
          <w:szCs w:val="20"/>
        </w:rPr>
        <w:t xml:space="preserve"> №14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</w:t>
      </w:r>
      <w:r>
        <w:rPr>
          <w:rFonts w:ascii="Arial" w:eastAsia="Times New Roman" w:hAnsi="Arial" w:cs="Arial"/>
          <w:sz w:val="20"/>
          <w:szCs w:val="20"/>
          <w:lang w:eastAsia="ru-RU"/>
        </w:rPr>
        <w:t>нием собственников помещений многоквартирного дома,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</w:t>
      </w:r>
      <w:r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Pr="00857A88">
        <w:t xml:space="preserve"> </w:t>
      </w:r>
      <w:r w:rsidR="004A542B" w:rsidRPr="00A20B54">
        <w:rPr>
          <w:rFonts w:ascii="Arial" w:eastAsia="Times New Roman" w:hAnsi="Arial" w:cs="Arial"/>
          <w:sz w:val="20"/>
          <w:szCs w:val="20"/>
          <w:lang w:eastAsia="ru-RU"/>
        </w:rPr>
        <w:t>641871, Курганская обл, Шадринск г, Архангельского ул, дом 71</w:t>
      </w:r>
      <w:r w:rsidR="004A542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решения о заключении прямых договоров непосредственно с ресурсоснабжающ</w:t>
      </w:r>
      <w:r w:rsidR="00F13F3E">
        <w:rPr>
          <w:rFonts w:ascii="Arial" w:eastAsia="Times New Roman" w:hAnsi="Arial" w:cs="Arial"/>
          <w:sz w:val="20"/>
          <w:szCs w:val="20"/>
          <w:lang w:eastAsia="ru-RU"/>
        </w:rPr>
        <w:t>й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</w:t>
      </w:r>
      <w:r w:rsidR="00F13F3E">
        <w:rPr>
          <w:rFonts w:ascii="Arial" w:eastAsia="Times New Roman" w:hAnsi="Arial" w:cs="Arial"/>
          <w:sz w:val="20"/>
          <w:szCs w:val="20"/>
          <w:lang w:eastAsia="ru-RU"/>
        </w:rPr>
        <w:t>ей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уведомляем о заключении с 01.</w:t>
      </w:r>
      <w:r w:rsidR="00094696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="004A542B">
        <w:rPr>
          <w:rFonts w:ascii="Arial" w:eastAsia="Times New Roman" w:hAnsi="Arial" w:cs="Arial"/>
          <w:sz w:val="20"/>
          <w:szCs w:val="20"/>
          <w:lang w:eastAsia="ru-RU"/>
        </w:rPr>
        <w:t>5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094696">
        <w:rPr>
          <w:rFonts w:ascii="Arial" w:eastAsia="Times New Roman" w:hAnsi="Arial" w:cs="Arial"/>
          <w:sz w:val="20"/>
          <w:szCs w:val="20"/>
          <w:lang w:eastAsia="ru-RU"/>
        </w:rPr>
        <w:t>2026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договоров на оказание коммунальной услуги и начале предоставления коммунальной услуги по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отоплению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с ресурсоснабжающ</w:t>
      </w:r>
      <w:r>
        <w:rPr>
          <w:rFonts w:ascii="Arial" w:eastAsia="Times New Roman" w:hAnsi="Arial" w:cs="Arial"/>
          <w:sz w:val="20"/>
          <w:szCs w:val="20"/>
          <w:lang w:eastAsia="ru-RU"/>
        </w:rPr>
        <w:t>ей организацией ПАО «КГК»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A1099" w:rsidRPr="000034DD" w:rsidRDefault="006A1099" w:rsidP="006A109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1099" w:rsidRPr="000034DD" w:rsidRDefault="00811C1A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Собственникам помещений по указанному адресу необходимо предоставить в адрес АО «ЭК «Восток» следующие сведения для расчёта размера платы за коммунальную услугу:</w:t>
      </w:r>
    </w:p>
    <w:p w:rsidR="006A1099" w:rsidRPr="000034DD" w:rsidRDefault="006A1099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1099" w:rsidRPr="000034DD" w:rsidRDefault="00811C1A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</w:t>
      </w:r>
      <w:bookmarkStart w:id="0" w:name="_GoBack"/>
      <w:bookmarkEnd w:id="0"/>
      <w:r w:rsidRPr="000034DD">
        <w:rPr>
          <w:rFonts w:ascii="Arial" w:hAnsi="Arial" w:cs="Arial"/>
          <w:sz w:val="20"/>
          <w:szCs w:val="20"/>
        </w:rPr>
        <w:t>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6A1099" w:rsidRPr="000034DD" w:rsidRDefault="00811C1A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расчёта платы за коммунальные услуги в соответствии с действующим законодательством;</w:t>
      </w:r>
    </w:p>
    <w:p w:rsidR="006A1099" w:rsidRPr="000034DD" w:rsidRDefault="00811C1A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наличии и типе установленных в жилых помещениях индивидуальных, общих (квартирных), комнатных приборов учёта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учёта, дате опломбирования приборов учёта, на основании показаний которых производится расчёт платы за коммунальные услуги, а также их показания за 12 расчётных периодов, предшествующих дате предоставления таких сведений; </w:t>
      </w:r>
    </w:p>
    <w:p w:rsidR="006A1099" w:rsidRPr="000034DD" w:rsidRDefault="00811C1A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учёта в жилых помещениях многоквартирного дома; </w:t>
      </w:r>
    </w:p>
    <w:p w:rsidR="006A1099" w:rsidRPr="000034DD" w:rsidRDefault="00811C1A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6A1099" w:rsidRPr="000034DD" w:rsidRDefault="00811C1A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6A1099" w:rsidRPr="000034DD" w:rsidRDefault="00811C1A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6A1099" w:rsidRPr="000034DD" w:rsidRDefault="00811C1A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случаях, периодах и об основаниях перерасчёта размера платы за коммунальные услуги, предоставленные потребителю, копии документов, подтверждающих право потребителя на перерасчёт размера платы за предыдущие 12 месяцев; </w:t>
      </w:r>
    </w:p>
    <w:p w:rsidR="006A1099" w:rsidRPr="000034DD" w:rsidRDefault="00811C1A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:rsidR="006A1099" w:rsidRPr="000034DD" w:rsidRDefault="006A1099" w:rsidP="006A1099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6A1099" w:rsidRPr="000034DD" w:rsidRDefault="00811C1A" w:rsidP="006A1099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 центр</w:t>
      </w:r>
      <w:r>
        <w:rPr>
          <w:rFonts w:ascii="Arial" w:hAnsi="Arial" w:cs="Arial"/>
          <w:b/>
          <w:sz w:val="20"/>
          <w:szCs w:val="20"/>
        </w:rPr>
        <w:t>а</w:t>
      </w:r>
      <w:r w:rsidRPr="000034DD">
        <w:rPr>
          <w:rFonts w:ascii="Arial" w:hAnsi="Arial" w:cs="Arial"/>
          <w:b/>
          <w:sz w:val="20"/>
          <w:szCs w:val="20"/>
        </w:rPr>
        <w:t xml:space="preserve"> очного обслуживания клиентов г. </w:t>
      </w:r>
      <w:r>
        <w:rPr>
          <w:rFonts w:ascii="Arial" w:hAnsi="Arial" w:cs="Arial"/>
          <w:b/>
          <w:sz w:val="20"/>
          <w:szCs w:val="20"/>
        </w:rPr>
        <w:t>Шадринск, ул. Февральская, д.52</w:t>
      </w:r>
    </w:p>
    <w:p w:rsidR="006A1099" w:rsidRPr="000034DD" w:rsidRDefault="00811C1A" w:rsidP="006A1099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 актуальным режимом работы офисов Энергосбытовой компании «Восток» можно ознакомитьтся на сайте в разделе </w:t>
      </w:r>
      <w:hyperlink r:id="rId8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 xml:space="preserve">. </w:t>
      </w:r>
    </w:p>
    <w:p w:rsidR="006A1099" w:rsidRPr="000034DD" w:rsidRDefault="006A1099" w:rsidP="006A1099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1099" w:rsidRPr="000034DD" w:rsidRDefault="00811C1A" w:rsidP="006A1099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Согласно действующему </w:t>
      </w:r>
      <w:r w:rsidR="00094696" w:rsidRPr="000034DD">
        <w:rPr>
          <w:rFonts w:ascii="Arial" w:hAnsi="Arial" w:cs="Arial"/>
          <w:sz w:val="20"/>
          <w:szCs w:val="20"/>
        </w:rPr>
        <w:t>законодательству плата</w:t>
      </w:r>
      <w:r w:rsidRPr="000034DD">
        <w:rPr>
          <w:rFonts w:ascii="Arial" w:hAnsi="Arial" w:cs="Arial"/>
          <w:sz w:val="20"/>
          <w:szCs w:val="20"/>
        </w:rPr>
        <w:t xml:space="preserve"> за коммунальные услуги вносится ежемесячно до 1</w:t>
      </w:r>
      <w:r w:rsidR="004A542B">
        <w:rPr>
          <w:rFonts w:ascii="Arial" w:hAnsi="Arial" w:cs="Arial"/>
          <w:sz w:val="20"/>
          <w:szCs w:val="20"/>
        </w:rPr>
        <w:t>5</w:t>
      </w:r>
      <w:r w:rsidRPr="000034DD">
        <w:rPr>
          <w:rFonts w:ascii="Arial" w:hAnsi="Arial" w:cs="Arial"/>
          <w:sz w:val="20"/>
          <w:szCs w:val="20"/>
        </w:rPr>
        <w:t> числа месяца, следующего за истекшим месяцем</w:t>
      </w:r>
      <w:r w:rsidR="004A542B">
        <w:rPr>
          <w:rFonts w:ascii="Arial" w:hAnsi="Arial" w:cs="Arial"/>
          <w:sz w:val="20"/>
          <w:szCs w:val="20"/>
        </w:rPr>
        <w:t>.</w:t>
      </w:r>
    </w:p>
    <w:p w:rsidR="006A1099" w:rsidRPr="000034DD" w:rsidRDefault="00811C1A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6A1099" w:rsidRPr="000034DD" w:rsidRDefault="00811C1A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Со всеми способами оплаты коммунальных услуг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:rsidR="006A1099" w:rsidRPr="000034DD" w:rsidRDefault="006A1099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6A1099" w:rsidRPr="000034DD" w:rsidRDefault="00811C1A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Сроки и способы передачи показаний приборов учёта ресурсоснабжающим организациям</w:t>
      </w:r>
    </w:p>
    <w:p w:rsidR="006A1099" w:rsidRPr="000034DD" w:rsidRDefault="006A1099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6A1099" w:rsidRPr="000034DD" w:rsidRDefault="00811C1A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 xml:space="preserve">Потребитель вправе при наличии индивидуального, общего (квартирного) или комнатного прибора учёта ежемесячно снимать его показания и передавать полученные показания исполнителю коммунальной услуги или уполномоченному им лицу. Рекомендуем потребителям ежемесячно передавать показания приборов учёта с 15 по 25 число текущего месяца. </w:t>
      </w:r>
    </w:p>
    <w:p w:rsidR="006A1099" w:rsidRPr="000034DD" w:rsidRDefault="006A1099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6A1099" w:rsidRPr="000034DD" w:rsidRDefault="00811C1A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 xml:space="preserve">Со всеми способами передачи показаний проборов учёта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6A1099" w:rsidRPr="000034DD" w:rsidRDefault="006A1099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6A1099" w:rsidRPr="000034DD" w:rsidRDefault="00811C1A" w:rsidP="006A1099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:rsidR="006A1099" w:rsidRPr="000034DD" w:rsidRDefault="00811C1A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:rsidR="006A1099" w:rsidRPr="000034DD" w:rsidRDefault="00811C1A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:rsidR="006A1099" w:rsidRPr="000034DD" w:rsidRDefault="00811C1A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:rsidR="006A1099" w:rsidRPr="000034DD" w:rsidRDefault="00811C1A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:rsidR="006A1099" w:rsidRPr="000034DD" w:rsidRDefault="00811C1A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:rsidR="006A1099" w:rsidRPr="000034DD" w:rsidRDefault="00811C1A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:rsidR="006A1099" w:rsidRPr="000034DD" w:rsidRDefault="00811C1A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:rsidR="00AA1DE9" w:rsidRDefault="00AA1DE9"/>
    <w:sectPr w:rsidR="00AA1DE9" w:rsidSect="0062225F">
      <w:footerReference w:type="even" r:id="rId11"/>
      <w:footerReference w:type="default" r:id="rId12"/>
      <w:footerReference w:type="first" r:id="rId13"/>
      <w:pgSz w:w="11906" w:h="16838"/>
      <w:pgMar w:top="1134" w:right="850" w:bottom="1134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122" w:rsidRDefault="00811C1A">
      <w:pPr>
        <w:spacing w:after="0" w:line="240" w:lineRule="auto"/>
      </w:pPr>
      <w:r>
        <w:separator/>
      </w:r>
    </w:p>
  </w:endnote>
  <w:endnote w:type="continuationSeparator" w:id="0">
    <w:p w:rsidR="00673122" w:rsidRDefault="00811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30C" w:rsidRDefault="00CB130C"/>
  <w:p w:rsidR="0025151D" w:rsidRDefault="0062225F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2802" style="position:absolute;margin-left:0;margin-top:0;width:343pt;height:14pt;z-index:251658240;mso-position-horizontal:left" fillcolor="#919191" strokecolor="#919191">
          <v:textpath style="font-family:&quot;Microsoft Sans Serif&quot;;font-size:14pt;v-text-align:left" string="Рег. номер WSSDOCS: ЭСЗ-В-КГН-2026-16458,  ID:741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30C" w:rsidRDefault="00CB130C"/>
  <w:p w:rsidR="0025151D" w:rsidRDefault="0025151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30C" w:rsidRDefault="00CB130C"/>
  <w:p w:rsidR="0025151D" w:rsidRDefault="0062225F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Watermark_2802" style="position:absolute;margin-left:0;margin-top:0;width:343pt;height:14pt;z-index:251660288;mso-position-horizontal:left" fillcolor="#919191" strokecolor="#919191">
          <v:textpath style="font-family:&quot;Microsoft Sans Serif&quot;;font-size:14pt;v-text-align:left" string="Рег. номер WSSDOCS: ЭСЗ-В-КГН-2026-16458,  ID:741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122" w:rsidRDefault="00811C1A">
      <w:pPr>
        <w:spacing w:after="0" w:line="240" w:lineRule="auto"/>
      </w:pPr>
      <w:r>
        <w:separator/>
      </w:r>
    </w:p>
  </w:footnote>
  <w:footnote w:type="continuationSeparator" w:id="0">
    <w:p w:rsidR="00673122" w:rsidRDefault="00811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35A68"/>
    <w:multiLevelType w:val="hybridMultilevel"/>
    <w:tmpl w:val="B27248B2"/>
    <w:lvl w:ilvl="0" w:tplc="26389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A0E6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E83F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0F2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85D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8EF2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0A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0D5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4C52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CA"/>
    <w:rsid w:val="000034DD"/>
    <w:rsid w:val="000661F8"/>
    <w:rsid w:val="00094696"/>
    <w:rsid w:val="0025151D"/>
    <w:rsid w:val="002C5BC0"/>
    <w:rsid w:val="004A542B"/>
    <w:rsid w:val="004E7945"/>
    <w:rsid w:val="00501E30"/>
    <w:rsid w:val="005A3F29"/>
    <w:rsid w:val="0062225F"/>
    <w:rsid w:val="00673122"/>
    <w:rsid w:val="006A1099"/>
    <w:rsid w:val="006B0274"/>
    <w:rsid w:val="00723E09"/>
    <w:rsid w:val="00811C1A"/>
    <w:rsid w:val="00857A88"/>
    <w:rsid w:val="00914BE3"/>
    <w:rsid w:val="009677B0"/>
    <w:rsid w:val="009952F3"/>
    <w:rsid w:val="009C59BE"/>
    <w:rsid w:val="00A20B54"/>
    <w:rsid w:val="00A76B91"/>
    <w:rsid w:val="00AA1DE9"/>
    <w:rsid w:val="00AD18CA"/>
    <w:rsid w:val="00BB5298"/>
    <w:rsid w:val="00CB130C"/>
    <w:rsid w:val="00DB09FD"/>
    <w:rsid w:val="00E20CB4"/>
    <w:rsid w:val="00F1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987963A7-C031-4406-97FE-B931181B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109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B5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5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C0F40-20E2-49D9-9934-006E143F8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Бурундукова Алена Александровна</dc:creator>
  <cp:lastModifiedBy>Соловьева Елена Леонидовна</cp:lastModifiedBy>
  <cp:revision>4</cp:revision>
  <dcterms:created xsi:type="dcterms:W3CDTF">2026-04-15T10:02:00Z</dcterms:created>
  <dcterms:modified xsi:type="dcterms:W3CDTF">2026-04-15T10:04:00Z</dcterms:modified>
</cp:coreProperties>
</file>